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02" w:rsidRPr="0077461A" w:rsidRDefault="00440B02" w:rsidP="0077461A">
      <w:pPr>
        <w:ind w:left="424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F5DA4">
        <w:rPr>
          <w:i/>
          <w:szCs w:val="28"/>
        </w:rPr>
        <w:t>ПРОЄКТ</w:t>
      </w:r>
    </w:p>
    <w:p w:rsidR="00440B02" w:rsidRPr="008F5DA4" w:rsidRDefault="00440B02" w:rsidP="00440B02">
      <w:pPr>
        <w:spacing w:line="240" w:lineRule="auto"/>
        <w:ind w:left="4248" w:firstLine="708"/>
        <w:rPr>
          <w:i/>
          <w:szCs w:val="28"/>
        </w:rPr>
      </w:pPr>
      <w:r w:rsidRPr="008F5DA4">
        <w:rPr>
          <w:i/>
          <w:szCs w:val="28"/>
        </w:rPr>
        <w:t xml:space="preserve">Ініціатива депутатів </w:t>
      </w:r>
    </w:p>
    <w:p w:rsidR="00440B02" w:rsidRPr="008F5DA4" w:rsidRDefault="00440B02" w:rsidP="00440B02">
      <w:pPr>
        <w:spacing w:line="240" w:lineRule="auto"/>
        <w:ind w:left="4956"/>
        <w:rPr>
          <w:i/>
          <w:szCs w:val="28"/>
        </w:rPr>
      </w:pPr>
      <w:r w:rsidRPr="008F5DA4">
        <w:rPr>
          <w:i/>
          <w:szCs w:val="28"/>
        </w:rPr>
        <w:t xml:space="preserve">обласної ради </w:t>
      </w:r>
      <w:proofErr w:type="spellStart"/>
      <w:r w:rsidRPr="008F5DA4">
        <w:rPr>
          <w:i/>
          <w:szCs w:val="28"/>
        </w:rPr>
        <w:t>Ганущина</w:t>
      </w:r>
      <w:proofErr w:type="spellEnd"/>
      <w:r w:rsidRPr="008F5DA4">
        <w:rPr>
          <w:i/>
          <w:szCs w:val="28"/>
        </w:rPr>
        <w:t xml:space="preserve"> О., </w:t>
      </w:r>
    </w:p>
    <w:p w:rsidR="00440B02" w:rsidRPr="008F5DA4" w:rsidRDefault="00440B02" w:rsidP="00440B02">
      <w:pPr>
        <w:spacing w:line="240" w:lineRule="auto"/>
        <w:ind w:left="4956"/>
        <w:rPr>
          <w:i/>
          <w:szCs w:val="28"/>
        </w:rPr>
      </w:pPr>
      <w:r w:rsidRPr="008F5DA4">
        <w:rPr>
          <w:i/>
          <w:szCs w:val="28"/>
        </w:rPr>
        <w:t xml:space="preserve">Шведа Є., </w:t>
      </w:r>
      <w:proofErr w:type="spellStart"/>
      <w:r w:rsidRPr="008F5DA4">
        <w:rPr>
          <w:i/>
          <w:szCs w:val="28"/>
        </w:rPr>
        <w:t>Гагалюка</w:t>
      </w:r>
      <w:proofErr w:type="spellEnd"/>
      <w:r w:rsidRPr="008F5DA4">
        <w:rPr>
          <w:i/>
          <w:szCs w:val="28"/>
        </w:rPr>
        <w:t xml:space="preserve"> Б., </w:t>
      </w:r>
      <w:proofErr w:type="spellStart"/>
      <w:r w:rsidRPr="008F5DA4">
        <w:rPr>
          <w:i/>
          <w:szCs w:val="28"/>
        </w:rPr>
        <w:t>Филипіва</w:t>
      </w:r>
      <w:proofErr w:type="spellEnd"/>
      <w:r w:rsidRPr="008F5DA4">
        <w:rPr>
          <w:i/>
          <w:szCs w:val="28"/>
        </w:rPr>
        <w:t xml:space="preserve"> Р. </w:t>
      </w:r>
    </w:p>
    <w:p w:rsidR="00440B02" w:rsidRPr="008F5DA4" w:rsidRDefault="00440B02" w:rsidP="00440B02">
      <w:pPr>
        <w:jc w:val="center"/>
        <w:rPr>
          <w:i/>
          <w:szCs w:val="28"/>
        </w:rPr>
      </w:pPr>
      <w:r w:rsidRPr="008F5DA4">
        <w:rPr>
          <w:i/>
          <w:noProof/>
          <w:szCs w:val="28"/>
          <w:lang w:eastAsia="uk-UA"/>
        </w:rPr>
        <w:drawing>
          <wp:inline distT="0" distB="0" distL="0" distR="0">
            <wp:extent cx="4695190" cy="2162175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19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</w:rPr>
      </w:pPr>
      <w:proofErr w:type="gramStart"/>
      <w:r w:rsidRPr="00440B02">
        <w:rPr>
          <w:rFonts w:ascii="Times New Roman" w:hAnsi="Times New Roman"/>
          <w:b/>
          <w:sz w:val="28"/>
          <w:szCs w:val="28"/>
        </w:rPr>
        <w:t xml:space="preserve">Про </w:t>
      </w:r>
      <w:r w:rsidRPr="00440B02">
        <w:rPr>
          <w:rFonts w:ascii="Times New Roman" w:hAnsi="Times New Roman"/>
          <w:b/>
          <w:sz w:val="28"/>
          <w:szCs w:val="28"/>
          <w:lang w:val="uk-UA"/>
        </w:rPr>
        <w:t>заходи</w:t>
      </w:r>
      <w:proofErr w:type="gramEnd"/>
      <w:r w:rsidRPr="00440B02">
        <w:rPr>
          <w:rFonts w:ascii="Times New Roman" w:hAnsi="Times New Roman"/>
          <w:b/>
          <w:sz w:val="28"/>
          <w:szCs w:val="28"/>
          <w:lang w:val="uk-UA"/>
        </w:rPr>
        <w:t xml:space="preserve"> щодо </w:t>
      </w:r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r w:rsidRPr="00440B02">
        <w:rPr>
          <w:rFonts w:ascii="Times New Roman" w:hAnsi="Times New Roman"/>
          <w:b/>
          <w:sz w:val="28"/>
          <w:szCs w:val="28"/>
          <w:lang w:val="uk-UA"/>
        </w:rPr>
        <w:t>дотримання</w:t>
      </w:r>
      <w:r w:rsidRPr="00440B02">
        <w:rPr>
          <w:rFonts w:ascii="Times New Roman" w:hAnsi="Times New Roman"/>
          <w:b/>
          <w:sz w:val="28"/>
          <w:szCs w:val="28"/>
        </w:rPr>
        <w:t xml:space="preserve"> 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</w:rPr>
      </w:pPr>
      <w:r w:rsidRPr="00440B02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Львівщині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40B0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40B02">
        <w:rPr>
          <w:rFonts w:ascii="Times New Roman" w:hAnsi="Times New Roman"/>
          <w:b/>
          <w:sz w:val="28"/>
          <w:szCs w:val="28"/>
        </w:rPr>
        <w:t>ішення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РНБО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1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грудня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2022 р.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</w:rPr>
      </w:pPr>
      <w:r w:rsidRPr="00440B02">
        <w:rPr>
          <w:rFonts w:ascii="Times New Roman" w:hAnsi="Times New Roman"/>
          <w:b/>
          <w:sz w:val="28"/>
          <w:szCs w:val="28"/>
        </w:rPr>
        <w:t xml:space="preserve">«Про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окремі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аспекти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440B02">
        <w:rPr>
          <w:rFonts w:ascii="Times New Roman" w:hAnsi="Times New Roman"/>
          <w:b/>
          <w:sz w:val="28"/>
          <w:szCs w:val="28"/>
        </w:rPr>
        <w:t>рел</w:t>
      </w:r>
      <w:proofErr w:type="gramEnd"/>
      <w:r w:rsidRPr="00440B02">
        <w:rPr>
          <w:rFonts w:ascii="Times New Roman" w:hAnsi="Times New Roman"/>
          <w:b/>
          <w:sz w:val="28"/>
          <w:szCs w:val="28"/>
        </w:rPr>
        <w:t>ігійних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організацій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Україні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</w:rPr>
      </w:pPr>
      <w:proofErr w:type="spellStart"/>
      <w:r w:rsidRPr="00440B02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застосування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персональних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440B02">
        <w:rPr>
          <w:rFonts w:ascii="Times New Roman" w:hAnsi="Times New Roman"/>
          <w:b/>
          <w:sz w:val="28"/>
          <w:szCs w:val="28"/>
        </w:rPr>
        <w:t>спец</w:t>
      </w:r>
      <w:proofErr w:type="gramEnd"/>
      <w:r w:rsidRPr="00440B02">
        <w:rPr>
          <w:rFonts w:ascii="Times New Roman" w:hAnsi="Times New Roman"/>
          <w:b/>
          <w:sz w:val="28"/>
          <w:szCs w:val="28"/>
        </w:rPr>
        <w:t>іальних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економічних</w:t>
      </w:r>
      <w:proofErr w:type="spellEnd"/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</w:rPr>
      </w:pPr>
      <w:r w:rsidRPr="00440B02">
        <w:rPr>
          <w:rFonts w:ascii="Times New Roman" w:hAnsi="Times New Roman"/>
          <w:b/>
          <w:sz w:val="28"/>
          <w:szCs w:val="28"/>
        </w:rPr>
        <w:t xml:space="preserve">та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інших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обмежувальних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заходів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санкцій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)» 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</w:rPr>
      </w:pPr>
      <w:r w:rsidRPr="00440B02">
        <w:rPr>
          <w:rFonts w:ascii="Times New Roman" w:hAnsi="Times New Roman"/>
          <w:b/>
          <w:sz w:val="28"/>
          <w:szCs w:val="28"/>
        </w:rPr>
        <w:t xml:space="preserve">в 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частині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законності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</w:rPr>
      </w:pPr>
      <w:proofErr w:type="spellStart"/>
      <w:r w:rsidRPr="00440B02">
        <w:rPr>
          <w:rFonts w:ascii="Times New Roman" w:hAnsi="Times New Roman"/>
          <w:b/>
          <w:sz w:val="28"/>
          <w:szCs w:val="28"/>
        </w:rPr>
        <w:t>Української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Православної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 Церкви 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</w:rPr>
      </w:pPr>
      <w:proofErr w:type="spellStart"/>
      <w:r w:rsidRPr="00440B02">
        <w:rPr>
          <w:rFonts w:ascii="Times New Roman" w:hAnsi="Times New Roman"/>
          <w:b/>
          <w:sz w:val="28"/>
          <w:szCs w:val="28"/>
        </w:rPr>
        <w:t>котра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є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структурним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40B0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40B02">
        <w:rPr>
          <w:rFonts w:ascii="Times New Roman" w:hAnsi="Times New Roman"/>
          <w:b/>
          <w:sz w:val="28"/>
          <w:szCs w:val="28"/>
        </w:rPr>
        <w:t>ідрозділом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</w:rPr>
      </w:pPr>
      <w:proofErr w:type="spellStart"/>
      <w:r w:rsidRPr="00440B02">
        <w:rPr>
          <w:rFonts w:ascii="Times New Roman" w:hAnsi="Times New Roman"/>
          <w:b/>
          <w:sz w:val="28"/>
          <w:szCs w:val="28"/>
        </w:rPr>
        <w:t>російської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православної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церкви, 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</w:rPr>
      </w:pPr>
      <w:proofErr w:type="spellStart"/>
      <w:r w:rsidRPr="00440B02">
        <w:rPr>
          <w:rFonts w:ascii="Times New Roman" w:hAnsi="Times New Roman"/>
          <w:b/>
          <w:sz w:val="28"/>
          <w:szCs w:val="28"/>
        </w:rPr>
        <w:t>наявності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правових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40B0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40B02">
        <w:rPr>
          <w:rFonts w:ascii="Times New Roman" w:hAnsi="Times New Roman"/>
          <w:b/>
          <w:sz w:val="28"/>
          <w:szCs w:val="28"/>
        </w:rPr>
        <w:t>ідстав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</w:rPr>
      </w:pPr>
      <w:proofErr w:type="spellStart"/>
      <w:r w:rsidRPr="00440B02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дотримання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умов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користування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нею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майном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440B02">
        <w:rPr>
          <w:rFonts w:ascii="Times New Roman" w:hAnsi="Times New Roman"/>
          <w:b/>
          <w:sz w:val="28"/>
          <w:szCs w:val="28"/>
        </w:rPr>
        <w:t xml:space="preserve">та </w:t>
      </w:r>
      <w:r w:rsidRPr="00440B02">
        <w:rPr>
          <w:rFonts w:ascii="Times New Roman" w:hAnsi="Times New Roman"/>
          <w:b/>
          <w:sz w:val="28"/>
          <w:szCs w:val="28"/>
          <w:lang w:val="uk-UA"/>
        </w:rPr>
        <w:t>дотримання</w:t>
      </w:r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/>
          <w:b/>
          <w:sz w:val="28"/>
          <w:szCs w:val="28"/>
        </w:rPr>
        <w:t>вимог</w:t>
      </w:r>
      <w:proofErr w:type="spellEnd"/>
      <w:r w:rsidRPr="00440B02">
        <w:rPr>
          <w:rFonts w:ascii="Times New Roman" w:hAnsi="Times New Roman"/>
          <w:b/>
          <w:sz w:val="28"/>
          <w:szCs w:val="28"/>
        </w:rPr>
        <w:t xml:space="preserve"> </w:t>
      </w:r>
      <w:r w:rsidRPr="00440B02">
        <w:rPr>
          <w:rFonts w:ascii="Times New Roman" w:hAnsi="Times New Roman"/>
          <w:b/>
          <w:sz w:val="28"/>
          <w:szCs w:val="28"/>
          <w:lang w:val="uk-UA"/>
        </w:rPr>
        <w:t xml:space="preserve">Закону України 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440B02">
        <w:rPr>
          <w:rFonts w:ascii="Times New Roman" w:hAnsi="Times New Roman"/>
          <w:b/>
          <w:sz w:val="28"/>
          <w:szCs w:val="28"/>
          <w:lang w:val="uk-UA"/>
        </w:rPr>
        <w:t xml:space="preserve">«Про свободу совісті та релігійні організації» </w:t>
      </w:r>
    </w:p>
    <w:p w:rsidR="00440B02" w:rsidRPr="00440B02" w:rsidRDefault="00440B02" w:rsidP="00440B02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440B02">
        <w:rPr>
          <w:rFonts w:ascii="Times New Roman" w:hAnsi="Times New Roman"/>
          <w:b/>
          <w:sz w:val="28"/>
          <w:szCs w:val="28"/>
          <w:lang w:val="uk-UA"/>
        </w:rPr>
        <w:t>в частині припинення діяльності релігійних організацій</w:t>
      </w:r>
      <w:r w:rsidRPr="00440B02">
        <w:rPr>
          <w:rFonts w:ascii="Times New Roman" w:hAnsi="Times New Roman"/>
          <w:b/>
          <w:sz w:val="28"/>
          <w:szCs w:val="28"/>
          <w:lang w:val="uk-UA"/>
        </w:rPr>
        <w:br/>
      </w:r>
    </w:p>
    <w:p w:rsidR="00440B02" w:rsidRPr="00440B02" w:rsidRDefault="00440B02" w:rsidP="00440B02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 xml:space="preserve">Відповідно до пункту 36 частини першої та  частини другої статті 43 Закону України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, Указу Президента України від 01.12.2022 року № 820/2022, висновку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релігієзнавчої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експертизи Статуту про управління Української Православної Церкви на наявність церковно-канонічного зв’язку з Московським патріархатом Державної служби України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етнополітики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та свободи совісті затвердженого наказом від 27.01.2023 року № Н-8/11,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метою забезпечення духовної незалежності, сприяння консолідації українського суспільства та захисту національних інтересів </w:t>
      </w:r>
      <w:r w:rsidRPr="00440B02">
        <w:rPr>
          <w:rFonts w:ascii="Times New Roman" w:hAnsi="Times New Roman" w:cs="Times New Roman"/>
          <w:sz w:val="28"/>
          <w:szCs w:val="28"/>
        </w:rPr>
        <w:t>враховуючи висновки постійних комісій з питань законності, депутатської етики, регламенту та свободи слова, з питань правоохоронної, антикорупційної діяльності та військових формувань обласна рада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>ВИРІШИЛА:</w:t>
      </w: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pStyle w:val="a8"/>
        <w:numPr>
          <w:ilvl w:val="0"/>
          <w:numId w:val="3"/>
        </w:numPr>
        <w:spacing w:line="300" w:lineRule="auto"/>
        <w:jc w:val="both"/>
        <w:rPr>
          <w:rFonts w:cs="Times New Roman"/>
          <w:szCs w:val="28"/>
        </w:rPr>
      </w:pPr>
      <w:r w:rsidRPr="00440B02">
        <w:rPr>
          <w:rFonts w:cs="Times New Roman"/>
          <w:szCs w:val="28"/>
        </w:rPr>
        <w:t xml:space="preserve">Визнати неприйнятним користування майном Українською Православною Церквою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cs="Times New Roman"/>
          <w:szCs w:val="28"/>
        </w:rPr>
        <w:t>рпц</w:t>
      </w:r>
      <w:proofErr w:type="spellEnd"/>
      <w:r w:rsidRPr="00440B02">
        <w:rPr>
          <w:rFonts w:cs="Times New Roman"/>
          <w:szCs w:val="28"/>
        </w:rPr>
        <w:t>) та перебування його у власності набутою до відповідно до статті 17 Закону України  «Про свободу совісті та релігійні організації» на території Львівської області.</w:t>
      </w:r>
    </w:p>
    <w:p w:rsidR="00440B02" w:rsidRPr="00440B02" w:rsidRDefault="00440B02" w:rsidP="00440B02">
      <w:pPr>
        <w:pStyle w:val="a8"/>
        <w:spacing w:line="300" w:lineRule="auto"/>
        <w:jc w:val="both"/>
        <w:rPr>
          <w:rFonts w:cs="Times New Roman"/>
          <w:szCs w:val="28"/>
        </w:rPr>
      </w:pPr>
    </w:p>
    <w:p w:rsidR="00440B02" w:rsidRPr="00440B02" w:rsidRDefault="00440B02" w:rsidP="00440B02">
      <w:pPr>
        <w:pStyle w:val="a8"/>
        <w:numPr>
          <w:ilvl w:val="0"/>
          <w:numId w:val="3"/>
        </w:numPr>
        <w:spacing w:line="300" w:lineRule="auto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440B02">
        <w:rPr>
          <w:rFonts w:cs="Times New Roman"/>
          <w:szCs w:val="28"/>
        </w:rPr>
        <w:t xml:space="preserve">Інформацію керівника Львівської обласної прокуратури, начальника регіонального управління Служби Безпеки України у Львівській області, представника Державної служби України з </w:t>
      </w:r>
      <w:proofErr w:type="spellStart"/>
      <w:r w:rsidRPr="00440B02">
        <w:rPr>
          <w:rFonts w:cs="Times New Roman"/>
          <w:szCs w:val="28"/>
        </w:rPr>
        <w:t>етнополітики</w:t>
      </w:r>
      <w:proofErr w:type="spellEnd"/>
      <w:r w:rsidRPr="00440B02">
        <w:rPr>
          <w:rFonts w:cs="Times New Roman"/>
          <w:szCs w:val="28"/>
        </w:rPr>
        <w:t xml:space="preserve"> та свободи совісті</w:t>
      </w:r>
      <w:r w:rsidRPr="00440B02">
        <w:rPr>
          <w:rFonts w:cs="Times New Roman"/>
          <w:color w:val="333333"/>
          <w:szCs w:val="28"/>
          <w:shd w:val="clear" w:color="auto" w:fill="FFFFFF"/>
        </w:rPr>
        <w:t>, представників структурних підрозділів Львівської обласної державної адміністрації про заходи щодо  дотримання на Львівщині рішення РНБО від 1 грудня 2022 р. «Про окремі аспекти діяльності релігійних організацій в Україні і застосування персональних спеціальних економічних та інших обмежувальних заходів (санкцій)»  в  частині законності діяльності Української Православної  Церкви котра є структурним підрозділом російської православної церкви, наявності правових підстав і дотримання умов користування нею майном та дотримання вимог Закону України  «Про свободу совісті та релігійні організації» в частині припинення діяльності релігійних організацій взяти до відома.</w:t>
      </w:r>
    </w:p>
    <w:p w:rsidR="00440B02" w:rsidRPr="00440B02" w:rsidRDefault="00440B02" w:rsidP="00440B02">
      <w:pPr>
        <w:pStyle w:val="a8"/>
        <w:rPr>
          <w:rFonts w:cs="Times New Roman"/>
          <w:color w:val="333333"/>
          <w:szCs w:val="28"/>
          <w:shd w:val="clear" w:color="auto" w:fill="FFFFFF"/>
        </w:rPr>
      </w:pP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40B02" w:rsidRPr="00440B02" w:rsidRDefault="00440B02" w:rsidP="00440B02">
      <w:pPr>
        <w:pStyle w:val="a8"/>
        <w:numPr>
          <w:ilvl w:val="0"/>
          <w:numId w:val="3"/>
        </w:numPr>
        <w:spacing w:line="300" w:lineRule="auto"/>
        <w:jc w:val="both"/>
        <w:rPr>
          <w:rFonts w:cs="Times New Roman"/>
          <w:bCs/>
          <w:color w:val="333333"/>
          <w:szCs w:val="28"/>
          <w:shd w:val="clear" w:color="auto" w:fill="FFFFFF"/>
        </w:rPr>
      </w:pPr>
      <w:r w:rsidRPr="00440B02">
        <w:rPr>
          <w:rFonts w:cs="Times New Roman"/>
          <w:szCs w:val="28"/>
        </w:rPr>
        <w:t>Звернутися до Кабінету Міністрів України (звернення у додатку 1) з проханням визнати таким що втратило чинність  розпорядження Кабінету Міністрів України  № 811-р «</w:t>
      </w:r>
      <w:r w:rsidRPr="00440B02">
        <w:rPr>
          <w:rFonts w:cs="Times New Roman"/>
          <w:bCs/>
          <w:color w:val="333333"/>
          <w:szCs w:val="28"/>
          <w:shd w:val="clear" w:color="auto" w:fill="FFFFFF"/>
        </w:rPr>
        <w:t xml:space="preserve">Про передачу майнового комплексу військового містечка № 212 у м. Львові до сфери управління Львівської облдержадміністрації». </w:t>
      </w:r>
    </w:p>
    <w:p w:rsidR="00440B02" w:rsidRPr="00440B02" w:rsidRDefault="00440B02" w:rsidP="00440B02">
      <w:pPr>
        <w:spacing w:line="300" w:lineRule="auto"/>
        <w:ind w:left="36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440B02" w:rsidRPr="00440B02" w:rsidRDefault="00440B02" w:rsidP="00440B02">
      <w:pPr>
        <w:pStyle w:val="a8"/>
        <w:numPr>
          <w:ilvl w:val="0"/>
          <w:numId w:val="3"/>
        </w:numPr>
        <w:spacing w:line="300" w:lineRule="auto"/>
        <w:jc w:val="both"/>
        <w:rPr>
          <w:rFonts w:cs="Times New Roman"/>
          <w:szCs w:val="28"/>
        </w:rPr>
      </w:pPr>
      <w:r w:rsidRPr="00440B02">
        <w:rPr>
          <w:rFonts w:cs="Times New Roman"/>
          <w:szCs w:val="28"/>
        </w:rPr>
        <w:t>Рекомендувати голові Львівської обласної державній адміністрації:</w:t>
      </w:r>
    </w:p>
    <w:p w:rsidR="00440B02" w:rsidRPr="00440B02" w:rsidRDefault="00440B02" w:rsidP="00440B02">
      <w:pPr>
        <w:pStyle w:val="a8"/>
        <w:rPr>
          <w:rFonts w:cs="Times New Roman"/>
          <w:szCs w:val="28"/>
        </w:rPr>
      </w:pPr>
    </w:p>
    <w:p w:rsidR="00440B02" w:rsidRPr="00440B02" w:rsidRDefault="00440B02" w:rsidP="00440B02">
      <w:pPr>
        <w:pStyle w:val="a8"/>
        <w:numPr>
          <w:ilvl w:val="1"/>
          <w:numId w:val="3"/>
        </w:numPr>
        <w:spacing w:line="300" w:lineRule="auto"/>
        <w:jc w:val="both"/>
        <w:rPr>
          <w:rFonts w:cs="Times New Roman"/>
          <w:szCs w:val="28"/>
        </w:rPr>
      </w:pPr>
      <w:r w:rsidRPr="00440B02">
        <w:rPr>
          <w:rFonts w:cs="Times New Roman"/>
          <w:szCs w:val="28"/>
        </w:rPr>
        <w:t xml:space="preserve">скасувати у встановленому порядку розпорядження голови Львівської обласної державної адміністрації 942/0/5-13 від 30.12.2013 "Про передачу майнового комплексу", 941/0/5-13 від 30.12.2013 "Про затвердження акту прийняття-передачі майнового комплексу </w:t>
      </w:r>
      <w:r w:rsidRPr="00440B02">
        <w:rPr>
          <w:rFonts w:cs="Times New Roman"/>
          <w:szCs w:val="28"/>
        </w:rPr>
        <w:lastRenderedPageBreak/>
        <w:t>військового містечка №212 до сфери управління обласної державної адміністрації", 797/0/5-13 від 18.11.2013 "Про створення комісії з прийняття-передачі майнового комплексу військового містечка №212 до сфери управління обласної державної адміністрації", 592/0/5-13 від 09.09.2013 "Про створення робочої групи з вивчення питання передачі Львівської Єпархії Української Православної Церкви майнового комплексу військового містечка №212 за адресою: вул. Пекарська, 57», довести ці рішення до департаменту державної реєстрації Міністерства юстиції України та інших органів відповідальних за державну реєстрацію речових прав на нерухоме майно колишнього майнового комплексу військового містечка №212 за адресою: вул. Пекарська, 57.;</w:t>
      </w:r>
    </w:p>
    <w:p w:rsidR="00440B02" w:rsidRPr="00440B02" w:rsidRDefault="00440B02" w:rsidP="00440B02">
      <w:pPr>
        <w:pStyle w:val="a8"/>
        <w:numPr>
          <w:ilvl w:val="1"/>
          <w:numId w:val="3"/>
        </w:numPr>
        <w:spacing w:line="300" w:lineRule="auto"/>
        <w:jc w:val="both"/>
        <w:rPr>
          <w:rFonts w:cs="Times New Roman"/>
          <w:szCs w:val="28"/>
        </w:rPr>
      </w:pPr>
      <w:r w:rsidRPr="00440B02">
        <w:rPr>
          <w:rFonts w:cs="Times New Roman"/>
          <w:szCs w:val="28"/>
        </w:rPr>
        <w:t xml:space="preserve">Вивчити у встановленому порядку дотримання релігійними організаціями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cs="Times New Roman"/>
          <w:szCs w:val="28"/>
        </w:rPr>
        <w:t>рпц</w:t>
      </w:r>
      <w:proofErr w:type="spellEnd"/>
      <w:r w:rsidRPr="00440B02">
        <w:rPr>
          <w:rFonts w:cs="Times New Roman"/>
          <w:szCs w:val="28"/>
        </w:rPr>
        <w:t xml:space="preserve">) на Львівщині вимог статті 12 Закону України «Про свободу совісті та релігійні організації» </w:t>
      </w:r>
      <w:r w:rsidRPr="00440B02">
        <w:rPr>
          <w:rFonts w:cs="Times New Roman"/>
          <w:color w:val="333333"/>
          <w:szCs w:val="28"/>
          <w:shd w:val="clear" w:color="auto" w:fill="FFFFFF"/>
        </w:rPr>
        <w:t>та в разі настання відповідних підстав звернутися з судовими  позовами про припинення діяльності таких релігійних організацій.</w:t>
      </w:r>
    </w:p>
    <w:p w:rsidR="00440B02" w:rsidRPr="00440B02" w:rsidRDefault="00440B02" w:rsidP="00440B02">
      <w:pPr>
        <w:pStyle w:val="a8"/>
        <w:spacing w:line="300" w:lineRule="auto"/>
        <w:ind w:left="1440"/>
        <w:jc w:val="both"/>
        <w:rPr>
          <w:rFonts w:cs="Times New Roman"/>
          <w:szCs w:val="28"/>
        </w:rPr>
      </w:pP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 xml:space="preserve">5. Рекомендувати Львівській обласній прокуратурі: </w:t>
      </w: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>5.1.  дослідити у встановленому порядку законність набуття права власності на будівлю церкви, будівлю канцелярії, об’єкт житлової нерухомості за адресою: м. Львів, вул. Т.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Бобанича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(в минулому Короленка) 3 релігійною громадою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 Святого Великомученика Георгія у м. Львові та внести в установленому порядку позови про скасування державної реєстрації прав на вказане нерухоме майно;</w:t>
      </w: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>5.2. вжити заходів щодо представлення інтересів держави з метою повернення майна колишнього майнового комплексу військового містечка №212 за адресою: вул. Пекарська, 57 у державну власність у судовому порядку;</w:t>
      </w: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>5.3. дослідити у встановленому порядку користування об</w:t>
      </w:r>
      <w:r w:rsidRPr="00440B0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єктами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нерухомості за адресою: м. Львів, вул. Т.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Бобанича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(в минулому Короленка) 3 релігійною громадою Української Православної Церкви (котра перебуває у церковно-</w:t>
      </w:r>
      <w:r w:rsidRPr="00440B02">
        <w:rPr>
          <w:rFonts w:ascii="Times New Roman" w:hAnsi="Times New Roman" w:cs="Times New Roman"/>
          <w:sz w:val="28"/>
          <w:szCs w:val="28"/>
        </w:rPr>
        <w:lastRenderedPageBreak/>
        <w:t xml:space="preserve">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 Святого Великомученика Георгія у м. Львові та вжити заходів з припинення незаконного користування майном, що не перебуває у власності вказаної громади.</w:t>
      </w: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 xml:space="preserve">5.4. Вивчити у встановленому порядку дотримання релігійними організаціями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на Львівщині вимог статті 12 Закону України «Про свободу совісті та релігійні організації»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 в разі настання відповідних підстав звернутися з судовими  позовами про припинення діяльності таких релігійних організацій.</w:t>
      </w: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40B0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6  Рекомендувати Голові Львівської обласної державної адміністрації:</w:t>
      </w: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6.1. утворити відповідну комісію  на рівні </w:t>
      </w:r>
      <w:r w:rsidRPr="00440B02">
        <w:rPr>
          <w:rFonts w:ascii="Times New Roman" w:hAnsi="Times New Roman" w:cs="Times New Roman"/>
          <w:sz w:val="28"/>
          <w:szCs w:val="28"/>
        </w:rPr>
        <w:t xml:space="preserve">органу охорони культурної спадщини обласної державної адміністрації </w:t>
      </w:r>
      <w:r w:rsidRPr="00440B0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котра б дослідила дотримання умов користування пам’яткою (відповідних охоронних договорів)  </w:t>
      </w:r>
      <w:r w:rsidRPr="00440B02">
        <w:rPr>
          <w:rFonts w:ascii="Times New Roman" w:hAnsi="Times New Roman" w:cs="Times New Roman"/>
          <w:sz w:val="28"/>
          <w:szCs w:val="28"/>
        </w:rPr>
        <w:t>за адресою: м. Львів, вул. Т.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Бобанича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 3 та на предмет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нововиявлених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об</w:t>
      </w:r>
      <w:r w:rsidRPr="00440B0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культурної спадщини.</w:t>
      </w: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 xml:space="preserve">6.2 взяти на державний облік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нововиявлені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об’єкти культурної спадщини за адресою: м. Львів, вул. Т.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Бобанича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 доручити головам районних адміністрацій, структурним підрозділам Львівської обласної державної адміністрації до повноважень яких належать питання реалізації права на свободу совісті і віросповідання, діяльності релігійних організацій, головам територіальних громад провести роз’яснювальну роботу  в частині інформації викладеній у </w:t>
      </w:r>
      <w:r w:rsidRPr="00440B02">
        <w:rPr>
          <w:rFonts w:ascii="Times New Roman" w:hAnsi="Times New Roman" w:cs="Times New Roman"/>
          <w:sz w:val="28"/>
          <w:szCs w:val="28"/>
        </w:rPr>
        <w:t xml:space="preserve">висновку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релігієзнавчої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експертизи Статуту про управління Української Православної Церкви на наявність церковно-канонічного зв’язку з Московським патріархатом Державної служби України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етнополітики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та свободи совісті затвердженого наказом від 27.01.2023 року № Н-8/11, та в частині підстав припинення діяльності релігійних організацій відповідно до Закону України «Про свободу совісті та релігійні організації та  п. 1 даного рішення»: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6.3.1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 Святого Великомученика Георгія у м. Львові;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6.3.2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</w:t>
      </w:r>
      <w:r w:rsidRPr="00440B02">
        <w:rPr>
          <w:rFonts w:ascii="Times New Roman" w:hAnsi="Times New Roman" w:cs="Times New Roman"/>
          <w:sz w:val="28"/>
          <w:szCs w:val="28"/>
        </w:rPr>
        <w:lastRenderedPageBreak/>
        <w:t xml:space="preserve">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Святого князя Володимира Великого у м. Львові;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6.3.3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 Святої Трійці у м. Львові;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6.3.4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Іова Почаївського у м. Львові;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6.3.5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Святого Іова у м. Львові;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6.3.6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Святої Ольги у м. Львові;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6.3.7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Єфросинії Полоцької у м. Львові;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6.3.8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)Святого Духа у м.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Пустомити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6.3.9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Святого Михайла у с.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Семенівка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6.3.10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)Святої Трійці у м.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Рава-Руська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6.3.11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Різдва Пресвятої Богородиці у с.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Віднів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6.3.12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Святої Трійці у с.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Звертів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6.3.13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Іова Почаївського у м. Дрогобич;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6.3.14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Покрови Пресвятої Богородиці у м. Борислав;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6.3.15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Почаївської ікони Божої Матері у м. Стебник;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6.3.16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Різдва Пресвятої Богородиці у с. Бистриця;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6.3.17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у с.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Брониця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6.3.18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 у с. Рибник;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6.3.19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</w:t>
      </w:r>
      <w:r w:rsidRPr="00440B02">
        <w:rPr>
          <w:rFonts w:ascii="Times New Roman" w:hAnsi="Times New Roman" w:cs="Times New Roman"/>
          <w:sz w:val="28"/>
          <w:szCs w:val="28"/>
        </w:rPr>
        <w:lastRenderedPageBreak/>
        <w:t xml:space="preserve">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у с. Старий Кропивник;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6.3.20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Святого Пророка Іллі у м. Трускавець;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6.3.21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Успення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Пресвятої Богородиці у с. Новий Кропивник;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6.3.22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Святого Апостола і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Євангелиста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Іоана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Богослова в м. Червоноград;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6.3.23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Святителя Миколая Чудотворця у м.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Соснівка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6.3.24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Покрови Пресвятої Богородиці в м. Червоноград;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6.3.25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Святої Трійці у с. Бабичі;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6.3.26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 у с. Стоянів;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6.3.27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Покрови Пресвятої Богородиці у м.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Радехові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6.3.28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Успіння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Пресвятої Богородиці у м. Самбір;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6.3.29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 Богоявлення Господнього у с. Бабина;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6.3.30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 у с.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Торчиновичі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6.3.31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Архистратига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Михаїла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у с.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Мельничне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6.3.32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 Святих Мучеників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Кіпріана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Іустини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у с.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Присліп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6.3.33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с. Явора;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6.3.34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Воскресіння Христового у м. Стрию по вул. Сковороди, 6/5;</w:t>
      </w:r>
    </w:p>
    <w:p w:rsidR="00440B02" w:rsidRPr="00440B02" w:rsidRDefault="00C576F6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6.3.35 </w:t>
      </w:r>
      <w:r w:rsidR="00440B02"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="00440B02"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>)  у м. Стрий;</w:t>
      </w:r>
    </w:p>
    <w:p w:rsidR="00440B02" w:rsidRPr="00440B02" w:rsidRDefault="00C576F6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6.3.36 </w:t>
      </w:r>
      <w:r w:rsidR="00440B02"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="00440B02"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</w:t>
      </w:r>
      <w:r w:rsidR="00440B02" w:rsidRPr="00440B02">
        <w:rPr>
          <w:rFonts w:ascii="Times New Roman" w:hAnsi="Times New Roman" w:cs="Times New Roman"/>
          <w:sz w:val="28"/>
          <w:szCs w:val="28"/>
        </w:rPr>
        <w:lastRenderedPageBreak/>
        <w:t xml:space="preserve">є її структурним підрозділом і перебуває у відносинах підпорядкування з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Архистратига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Михаїла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 у с.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Повергів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>;</w:t>
      </w:r>
    </w:p>
    <w:p w:rsidR="00440B02" w:rsidRPr="00440B02" w:rsidRDefault="00C576F6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6.3.37 </w:t>
      </w:r>
      <w:r w:rsidR="00440B02"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="00440B02"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) Святого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Іоана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 Хрестителя у м. Жидачів;</w:t>
      </w:r>
    </w:p>
    <w:p w:rsidR="00440B02" w:rsidRPr="00440B02" w:rsidRDefault="00C576F6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6.3.38 </w:t>
      </w:r>
      <w:r w:rsidR="00440B02"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="00440B02"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>)  Ікони Божої Матері у м. Миколаїв;</w:t>
      </w:r>
    </w:p>
    <w:p w:rsidR="00440B02" w:rsidRPr="00440B02" w:rsidRDefault="00C576F6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6.3.39 </w:t>
      </w:r>
      <w:r w:rsidR="00440B02"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="00440B02"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)  Різдва Пресвятої Богородиці у с.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Старичі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>;</w:t>
      </w:r>
    </w:p>
    <w:p w:rsidR="00440B02" w:rsidRPr="00440B02" w:rsidRDefault="00C576F6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6.3.40 </w:t>
      </w:r>
      <w:r w:rsidR="00440B02"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="00440B02"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)  Св.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вмч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Димитрія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Солунського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 у м. Яворів;</w:t>
      </w:r>
    </w:p>
    <w:p w:rsidR="00440B02" w:rsidRPr="00440B02" w:rsidRDefault="00C576F6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6.3.41 </w:t>
      </w:r>
      <w:r w:rsidR="00440B02"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="00440B02"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>)   у с. Затока;</w:t>
      </w:r>
    </w:p>
    <w:p w:rsidR="00440B02" w:rsidRPr="00440B02" w:rsidRDefault="00C576F6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6.3.42 </w:t>
      </w:r>
      <w:r w:rsidR="00440B02"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="00440B02"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)  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Воздвиження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 Христового у с.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Старява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>;</w:t>
      </w:r>
    </w:p>
    <w:p w:rsidR="00440B02" w:rsidRPr="00440B02" w:rsidRDefault="00C576F6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6.3.43 </w:t>
      </w:r>
      <w:r w:rsidR="00440B02"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членами </w:t>
      </w:r>
      <w:r w:rsidR="00440B02" w:rsidRPr="00440B02">
        <w:rPr>
          <w:rFonts w:ascii="Times New Roman" w:hAnsi="Times New Roman" w:cs="Times New Roman"/>
          <w:sz w:val="28"/>
          <w:szCs w:val="28"/>
        </w:rPr>
        <w:t xml:space="preserve">релігійної громади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)  Преподобного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Амфілохія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 w:rsidR="00440B02" w:rsidRPr="00440B02">
        <w:rPr>
          <w:rFonts w:ascii="Times New Roman" w:hAnsi="Times New Roman" w:cs="Times New Roman"/>
          <w:sz w:val="28"/>
          <w:szCs w:val="28"/>
        </w:rPr>
        <w:t>Мостиська</w:t>
      </w:r>
      <w:proofErr w:type="spellEnd"/>
      <w:r w:rsidR="00440B02" w:rsidRPr="00440B02">
        <w:rPr>
          <w:rFonts w:ascii="Times New Roman" w:hAnsi="Times New Roman" w:cs="Times New Roman"/>
          <w:sz w:val="28"/>
          <w:szCs w:val="28"/>
        </w:rPr>
        <w:t>.</w:t>
      </w:r>
    </w:p>
    <w:p w:rsidR="00440B02" w:rsidRPr="00440B02" w:rsidRDefault="00440B02" w:rsidP="00440B02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pStyle w:val="a8"/>
        <w:numPr>
          <w:ilvl w:val="0"/>
          <w:numId w:val="4"/>
        </w:numPr>
        <w:spacing w:line="300" w:lineRule="auto"/>
        <w:jc w:val="both"/>
        <w:rPr>
          <w:rFonts w:cs="Times New Roman"/>
          <w:szCs w:val="28"/>
        </w:rPr>
      </w:pPr>
      <w:r w:rsidRPr="00440B02">
        <w:rPr>
          <w:rFonts w:cs="Times New Roman"/>
          <w:szCs w:val="28"/>
        </w:rPr>
        <w:t xml:space="preserve">Звернутися зі зверненням до Верховної Ради України з проханням розглянути як невідкладні законопроекти за номерами 8371 від 19.01.2023 року «Про внесення змін до деяких законів України щодо діяльності в Україні релігійних організацій» та 8221 від 23.11.2022 «Про забезпечення </w:t>
      </w:r>
      <w:r w:rsidRPr="00440B02">
        <w:rPr>
          <w:rFonts w:cs="Times New Roman"/>
          <w:szCs w:val="28"/>
        </w:rPr>
        <w:lastRenderedPageBreak/>
        <w:t>зміцнення національної безпеки у сфері свободи совісті та діяльності релігійних організацій»</w:t>
      </w:r>
      <w:r w:rsidR="00C576F6">
        <w:rPr>
          <w:rFonts w:cs="Times New Roman"/>
          <w:szCs w:val="28"/>
        </w:rPr>
        <w:t xml:space="preserve"> (звернення в додатку 2)</w:t>
      </w:r>
      <w:r w:rsidRPr="00440B02">
        <w:rPr>
          <w:rFonts w:cs="Times New Roman"/>
          <w:szCs w:val="28"/>
        </w:rPr>
        <w:t>.</w:t>
      </w:r>
    </w:p>
    <w:p w:rsidR="00440B02" w:rsidRPr="00440B02" w:rsidRDefault="00440B02" w:rsidP="00440B02">
      <w:pPr>
        <w:pStyle w:val="a8"/>
        <w:numPr>
          <w:ilvl w:val="0"/>
          <w:numId w:val="4"/>
        </w:numPr>
        <w:spacing w:line="300" w:lineRule="auto"/>
        <w:jc w:val="both"/>
        <w:rPr>
          <w:rFonts w:cs="Times New Roman"/>
          <w:szCs w:val="28"/>
        </w:rPr>
      </w:pPr>
      <w:r w:rsidRPr="00440B02">
        <w:rPr>
          <w:rFonts w:cs="Times New Roman"/>
          <w:szCs w:val="28"/>
        </w:rPr>
        <w:t>Заслухати виконання пунктів 3 – 7 даного рішення на черговому пленарному засіданні Львівської обласної ради.</w:t>
      </w:r>
    </w:p>
    <w:p w:rsidR="00440B02" w:rsidRPr="00440B02" w:rsidRDefault="00440B02" w:rsidP="00440B02">
      <w:pPr>
        <w:pStyle w:val="a8"/>
        <w:spacing w:line="300" w:lineRule="auto"/>
        <w:jc w:val="both"/>
        <w:rPr>
          <w:rFonts w:cs="Times New Roman"/>
          <w:szCs w:val="28"/>
        </w:rPr>
      </w:pPr>
    </w:p>
    <w:p w:rsidR="00440B02" w:rsidRPr="00440B02" w:rsidRDefault="00440B02" w:rsidP="00440B02">
      <w:pPr>
        <w:pStyle w:val="a8"/>
        <w:numPr>
          <w:ilvl w:val="0"/>
          <w:numId w:val="4"/>
        </w:numPr>
        <w:spacing w:line="300" w:lineRule="auto"/>
        <w:jc w:val="both"/>
        <w:rPr>
          <w:rFonts w:cs="Times New Roman"/>
          <w:szCs w:val="28"/>
        </w:rPr>
      </w:pPr>
      <w:r w:rsidRPr="00440B02">
        <w:rPr>
          <w:rFonts w:cs="Times New Roman"/>
          <w:szCs w:val="28"/>
        </w:rPr>
        <w:t xml:space="preserve">Контроль за виконанням рішення покласти на постійну комісію з питань законності, депутатської етики, регламенту та свободи слова (Р. </w:t>
      </w:r>
      <w:proofErr w:type="spellStart"/>
      <w:r w:rsidRPr="00440B02">
        <w:rPr>
          <w:rFonts w:cs="Times New Roman"/>
          <w:szCs w:val="28"/>
        </w:rPr>
        <w:t>Фединяк</w:t>
      </w:r>
      <w:proofErr w:type="spellEnd"/>
      <w:r w:rsidRPr="00440B02">
        <w:rPr>
          <w:rFonts w:cs="Times New Roman"/>
          <w:szCs w:val="28"/>
        </w:rPr>
        <w:t>).</w:t>
      </w: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>Голова</w:t>
      </w:r>
      <w:r w:rsidRPr="00440B02">
        <w:rPr>
          <w:rFonts w:ascii="Times New Roman" w:hAnsi="Times New Roman" w:cs="Times New Roman"/>
          <w:sz w:val="28"/>
          <w:szCs w:val="28"/>
        </w:rPr>
        <w:tab/>
      </w:r>
      <w:r w:rsidRPr="00440B02">
        <w:rPr>
          <w:rFonts w:ascii="Times New Roman" w:hAnsi="Times New Roman" w:cs="Times New Roman"/>
          <w:sz w:val="28"/>
          <w:szCs w:val="28"/>
        </w:rPr>
        <w:tab/>
      </w:r>
      <w:r w:rsidRPr="00440B02">
        <w:rPr>
          <w:rFonts w:ascii="Times New Roman" w:hAnsi="Times New Roman" w:cs="Times New Roman"/>
          <w:sz w:val="28"/>
          <w:szCs w:val="28"/>
        </w:rPr>
        <w:tab/>
      </w:r>
      <w:r w:rsidRPr="00440B02">
        <w:rPr>
          <w:rFonts w:ascii="Times New Roman" w:hAnsi="Times New Roman" w:cs="Times New Roman"/>
          <w:sz w:val="28"/>
          <w:szCs w:val="28"/>
        </w:rPr>
        <w:tab/>
      </w:r>
      <w:r w:rsidRPr="00440B02">
        <w:rPr>
          <w:rFonts w:ascii="Times New Roman" w:hAnsi="Times New Roman" w:cs="Times New Roman"/>
          <w:sz w:val="28"/>
          <w:szCs w:val="28"/>
        </w:rPr>
        <w:tab/>
      </w:r>
      <w:r w:rsidRPr="00440B02">
        <w:rPr>
          <w:rFonts w:ascii="Times New Roman" w:hAnsi="Times New Roman" w:cs="Times New Roman"/>
          <w:sz w:val="28"/>
          <w:szCs w:val="28"/>
        </w:rPr>
        <w:tab/>
      </w:r>
      <w:r w:rsidRPr="00440B02">
        <w:rPr>
          <w:rFonts w:ascii="Times New Roman" w:hAnsi="Times New Roman" w:cs="Times New Roman"/>
          <w:sz w:val="28"/>
          <w:szCs w:val="28"/>
        </w:rPr>
        <w:tab/>
      </w:r>
      <w:r w:rsidRPr="00440B02">
        <w:rPr>
          <w:rFonts w:ascii="Times New Roman" w:hAnsi="Times New Roman" w:cs="Times New Roman"/>
          <w:sz w:val="28"/>
          <w:szCs w:val="28"/>
        </w:rPr>
        <w:tab/>
      </w:r>
      <w:r w:rsidRPr="00440B02">
        <w:rPr>
          <w:rFonts w:ascii="Times New Roman" w:hAnsi="Times New Roman" w:cs="Times New Roman"/>
          <w:sz w:val="28"/>
          <w:szCs w:val="28"/>
        </w:rPr>
        <w:tab/>
        <w:t xml:space="preserve">     Ірина ГРИМАК </w:t>
      </w:r>
    </w:p>
    <w:p w:rsidR="00440B02" w:rsidRPr="00440B02" w:rsidRDefault="00440B02" w:rsidP="00440B02">
      <w:pPr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br w:type="page"/>
      </w:r>
    </w:p>
    <w:p w:rsidR="00440B02" w:rsidRPr="00440B02" w:rsidRDefault="00440B02" w:rsidP="00440B02">
      <w:pPr>
        <w:jc w:val="right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lastRenderedPageBreak/>
        <w:t>Додаток № 1 до рішення обласної ради №___ від_____</w:t>
      </w:r>
      <w:r w:rsidRPr="00440B02">
        <w:rPr>
          <w:rFonts w:ascii="Times New Roman" w:hAnsi="Times New Roman" w:cs="Times New Roman"/>
          <w:sz w:val="28"/>
          <w:szCs w:val="28"/>
        </w:rPr>
        <w:tab/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Про заходи щодо  дотримання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>на Львівщині рішення РНБО від 1 грудня 2022 р.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«Про окремі аспекти діяльності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релігійних організацій в Україні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і застосування персональних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>спеціальних економічних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та інших обмежувальних заходів (санкцій)»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в  частині законності діяльності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Української Православної  Церкви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котра є структурним підрозділом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російської православної церкви,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наявності правових підстав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і дотримання умов користування нею майном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та дотримання вимог Закону України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«Про свободу совісті та релігійні організації»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>в частині припинення діяльності релігійних організацій</w:t>
      </w:r>
    </w:p>
    <w:p w:rsidR="00440B02" w:rsidRPr="00440B02" w:rsidRDefault="00440B02" w:rsidP="00440B02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2">
        <w:rPr>
          <w:rFonts w:ascii="Times New Roman" w:hAnsi="Times New Roman" w:cs="Times New Roman"/>
          <w:b/>
          <w:sz w:val="28"/>
          <w:szCs w:val="28"/>
        </w:rPr>
        <w:t xml:space="preserve">Звернення Львівської обласної ради </w:t>
      </w:r>
    </w:p>
    <w:p w:rsidR="00440B02" w:rsidRPr="00440B02" w:rsidRDefault="00440B02" w:rsidP="0044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2">
        <w:rPr>
          <w:rFonts w:ascii="Times New Roman" w:hAnsi="Times New Roman" w:cs="Times New Roman"/>
          <w:b/>
          <w:sz w:val="28"/>
          <w:szCs w:val="28"/>
        </w:rPr>
        <w:t>до Кабінету Міністрів України про визнання  таким,</w:t>
      </w:r>
    </w:p>
    <w:p w:rsidR="00440B02" w:rsidRPr="00440B02" w:rsidRDefault="00440B02" w:rsidP="00440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2">
        <w:rPr>
          <w:rFonts w:ascii="Times New Roman" w:hAnsi="Times New Roman" w:cs="Times New Roman"/>
          <w:b/>
          <w:sz w:val="28"/>
          <w:szCs w:val="28"/>
        </w:rPr>
        <w:t xml:space="preserve"> що втратило чинність  розпорядження Кабінету Міністрів України  </w:t>
      </w:r>
    </w:p>
    <w:p w:rsidR="00440B02" w:rsidRPr="00440B02" w:rsidRDefault="00440B02" w:rsidP="00440B02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40B02">
        <w:rPr>
          <w:rFonts w:ascii="Times New Roman" w:hAnsi="Times New Roman" w:cs="Times New Roman"/>
          <w:b/>
          <w:sz w:val="28"/>
          <w:szCs w:val="28"/>
        </w:rPr>
        <w:t>№ 811-р «</w:t>
      </w:r>
      <w:r w:rsidRPr="00440B0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 передачу майнового комплексу військового містечка № 212 у м. Львові до сфери управління Львівської облдержадміністрації»</w:t>
      </w:r>
    </w:p>
    <w:p w:rsidR="00440B02" w:rsidRPr="00440B02" w:rsidRDefault="00440B02" w:rsidP="00440B02">
      <w:pPr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 xml:space="preserve">Ми депутати Львівської обласної ради вітаємо ініціативи уряду пов’язані з позбавленням Української Православної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) права безоплатного користування Свято-Успенською Києво-Печерською  Лаврою (чоловічий монастир) відповідно до  розпорядження Кабінету Міністрів України від 30 </w:t>
      </w:r>
      <w:r w:rsidRPr="00440B02">
        <w:rPr>
          <w:rFonts w:ascii="Times New Roman" w:hAnsi="Times New Roman" w:cs="Times New Roman"/>
          <w:sz w:val="28"/>
          <w:szCs w:val="28"/>
        </w:rPr>
        <w:lastRenderedPageBreak/>
        <w:t>березня 2023 р. № 262-р «Про визнання таким, що втратило чинність, розпорядження Кабінету Міністрів України від 11 липня 2013 р. № 519» .</w:t>
      </w:r>
    </w:p>
    <w:p w:rsidR="00440B02" w:rsidRPr="00440B02" w:rsidRDefault="00440B02" w:rsidP="00C576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 xml:space="preserve">Проте, звертаємо увагу членів Кабінету Міністрів України на необхідність визнати таким, </w:t>
      </w:r>
      <w:r w:rsidR="00C576F6">
        <w:rPr>
          <w:rFonts w:ascii="Times New Roman" w:hAnsi="Times New Roman" w:cs="Times New Roman"/>
          <w:sz w:val="28"/>
          <w:szCs w:val="28"/>
        </w:rPr>
        <w:t>що втратив</w:t>
      </w:r>
      <w:r w:rsidRPr="00440B02">
        <w:rPr>
          <w:rFonts w:ascii="Times New Roman" w:hAnsi="Times New Roman" w:cs="Times New Roman"/>
          <w:sz w:val="28"/>
          <w:szCs w:val="28"/>
        </w:rPr>
        <w:t xml:space="preserve"> чинність ще один нормативний акт. У 2013 році, уряд очолюваний М. Азаровим вирішив на догоду  тій таки Українській Православній Церкві 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безоплатно передати землі та будівлі, що знаходиться на територій військового містечка №212 на вул. Пекарській у Львові. Відповідно до розпорядження Кабінету Міністрів України 811- р від 17.10.2013 року</w:t>
      </w:r>
      <w:r w:rsidR="00C576F6">
        <w:rPr>
          <w:rFonts w:ascii="Times New Roman" w:hAnsi="Times New Roman" w:cs="Times New Roman"/>
          <w:sz w:val="28"/>
          <w:szCs w:val="28"/>
        </w:rPr>
        <w:t>,</w:t>
      </w:r>
      <w:r w:rsidRPr="00440B02">
        <w:rPr>
          <w:rFonts w:ascii="Times New Roman" w:hAnsi="Times New Roman" w:cs="Times New Roman"/>
          <w:sz w:val="28"/>
          <w:szCs w:val="28"/>
        </w:rPr>
        <w:t xml:space="preserve">  цей комплекс було передано до сфери управління Львівської ОДА. Та у свою чергу надала його у власність релігійної організації Львівської єпархії Української православної церкви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Церкви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). Скандальна передача відбулася вже в часи Революції Гідності, незважаючи на протести Львівської обласної і міської рад та на той факт, що інші релігійні організації також претендували на це майно.</w:t>
      </w:r>
    </w:p>
    <w:p w:rsidR="00440B02" w:rsidRPr="00440B02" w:rsidRDefault="00440B02" w:rsidP="0044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>Враховуючи вищезазначене звертаємося до Кабінету Міністрів України  з проханням визнати таким, що втратило чинність розпорядження № 811- р від 17.10.2013 року  з відповідними дорученнями Міністерству юстиції України та Львівській обласній військовій адміністрації.</w:t>
      </w:r>
    </w:p>
    <w:p w:rsidR="00440B02" w:rsidRPr="00440B02" w:rsidRDefault="00440B02" w:rsidP="0044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>Львівщина чекає на Ваше рішення !</w:t>
      </w:r>
    </w:p>
    <w:p w:rsidR="00440B02" w:rsidRPr="00440B02" w:rsidRDefault="00440B02" w:rsidP="0044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C576F6">
      <w:pPr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>Прийнято на ___ сесії Львівської обласної ради</w:t>
      </w:r>
    </w:p>
    <w:p w:rsidR="00440B02" w:rsidRPr="00440B02" w:rsidRDefault="00440B02" w:rsidP="00440B02">
      <w:pPr>
        <w:jc w:val="right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br w:type="page"/>
      </w:r>
      <w:r w:rsidR="00C576F6">
        <w:rPr>
          <w:rFonts w:ascii="Times New Roman" w:hAnsi="Times New Roman" w:cs="Times New Roman"/>
          <w:sz w:val="28"/>
          <w:szCs w:val="28"/>
        </w:rPr>
        <w:lastRenderedPageBreak/>
        <w:t>Додаток № 2</w:t>
      </w:r>
      <w:r w:rsidRPr="00440B02">
        <w:rPr>
          <w:rFonts w:ascii="Times New Roman" w:hAnsi="Times New Roman" w:cs="Times New Roman"/>
          <w:sz w:val="28"/>
          <w:szCs w:val="28"/>
        </w:rPr>
        <w:t xml:space="preserve"> до рішення обласної ради №___ від_____</w:t>
      </w:r>
      <w:r w:rsidRPr="00440B02">
        <w:rPr>
          <w:rFonts w:ascii="Times New Roman" w:hAnsi="Times New Roman" w:cs="Times New Roman"/>
          <w:sz w:val="28"/>
          <w:szCs w:val="28"/>
        </w:rPr>
        <w:tab/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Про заходи щодо  дотримання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>на Львівщині рішення РНБО від 1 грудня 2022 р.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«Про окремі аспекти діяльності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релігійних організацій в Україні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і застосування персональних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>спеціальних економічних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та інших обмежувальних заходів (санкцій)»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в  частині законності діяльності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Української Православної  Церкви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котра є структурним підрозділом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російської православної церкви,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наявності правових підстав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і дотримання умов користування нею майном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та дотримання вимог Закону України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 xml:space="preserve">«Про свободу совісті та релігійні організації» </w:t>
      </w:r>
    </w:p>
    <w:p w:rsidR="00440B02" w:rsidRPr="00C576F6" w:rsidRDefault="00440B02" w:rsidP="00440B02">
      <w:pPr>
        <w:ind w:left="4248"/>
        <w:rPr>
          <w:rFonts w:ascii="Times New Roman" w:hAnsi="Times New Roman" w:cs="Times New Roman"/>
          <w:sz w:val="24"/>
          <w:szCs w:val="24"/>
        </w:rPr>
      </w:pPr>
      <w:r w:rsidRPr="00C576F6">
        <w:rPr>
          <w:rFonts w:ascii="Times New Roman" w:hAnsi="Times New Roman" w:cs="Times New Roman"/>
          <w:sz w:val="24"/>
          <w:szCs w:val="24"/>
        </w:rPr>
        <w:t>в частині припинення діяльності релігійних організацій</w:t>
      </w:r>
    </w:p>
    <w:p w:rsidR="00440B02" w:rsidRPr="00440B02" w:rsidRDefault="00440B02" w:rsidP="00440B02">
      <w:pPr>
        <w:rPr>
          <w:rFonts w:ascii="Times New Roman" w:hAnsi="Times New Roman" w:cs="Times New Roman"/>
          <w:sz w:val="28"/>
          <w:szCs w:val="28"/>
        </w:rPr>
      </w:pPr>
    </w:p>
    <w:p w:rsidR="00440B02" w:rsidRPr="00440B02" w:rsidRDefault="00440B02" w:rsidP="00440B02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2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:rsidR="00440B02" w:rsidRPr="00440B02" w:rsidRDefault="00440B02" w:rsidP="00440B02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2">
        <w:rPr>
          <w:rFonts w:ascii="Times New Roman" w:hAnsi="Times New Roman" w:cs="Times New Roman"/>
          <w:b/>
          <w:sz w:val="28"/>
          <w:szCs w:val="28"/>
        </w:rPr>
        <w:t xml:space="preserve">до Верховної Ради України з проханням розглянути як невідкладні </w:t>
      </w:r>
      <w:proofErr w:type="spellStart"/>
      <w:r w:rsidRPr="00440B02">
        <w:rPr>
          <w:rFonts w:ascii="Times New Roman" w:hAnsi="Times New Roman" w:cs="Times New Roman"/>
          <w:b/>
          <w:sz w:val="28"/>
          <w:szCs w:val="28"/>
        </w:rPr>
        <w:t>законопроєкти</w:t>
      </w:r>
      <w:proofErr w:type="spellEnd"/>
      <w:r w:rsidRPr="00440B02">
        <w:rPr>
          <w:rFonts w:ascii="Times New Roman" w:hAnsi="Times New Roman" w:cs="Times New Roman"/>
          <w:b/>
          <w:sz w:val="28"/>
          <w:szCs w:val="28"/>
        </w:rPr>
        <w:t xml:space="preserve"> за номерами 8371 від 19.01.2023 року </w:t>
      </w:r>
    </w:p>
    <w:p w:rsidR="00440B02" w:rsidRPr="00440B02" w:rsidRDefault="00440B02" w:rsidP="00440B02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2">
        <w:rPr>
          <w:rFonts w:ascii="Times New Roman" w:hAnsi="Times New Roman" w:cs="Times New Roman"/>
          <w:b/>
          <w:sz w:val="28"/>
          <w:szCs w:val="28"/>
        </w:rPr>
        <w:t xml:space="preserve">«Про внесення змін до деяких законів України щодо діяльності в Україні релігійних організацій» </w:t>
      </w:r>
    </w:p>
    <w:p w:rsidR="00440B02" w:rsidRPr="00440B02" w:rsidRDefault="00440B02" w:rsidP="00440B02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2">
        <w:rPr>
          <w:rFonts w:ascii="Times New Roman" w:hAnsi="Times New Roman" w:cs="Times New Roman"/>
          <w:b/>
          <w:sz w:val="28"/>
          <w:szCs w:val="28"/>
        </w:rPr>
        <w:t>та 8221 від 23.11.2022 «Про забезпечення зміцнення національної безпеки у сфері свободи совісті та діяльності релігійних організацій».</w:t>
      </w:r>
    </w:p>
    <w:p w:rsidR="00440B02" w:rsidRPr="00440B02" w:rsidRDefault="00440B02" w:rsidP="00440B02">
      <w:pPr>
        <w:spacing w:line="30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 xml:space="preserve">Ми, депутати Львівської обласної ради вітаємо зусилля Верховної Ради України скеровані на демонтаж впливу структур російської православної церкви в Україні. Їх ліквідація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співставна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з падінням кількох російських армій, котрі неприховано, прикриваючись гарантованою Конституцією свободою віросповідання та свободи слова. Бо  конституційні права і </w:t>
      </w:r>
      <w:r w:rsidRPr="00440B02">
        <w:rPr>
          <w:rFonts w:ascii="Times New Roman" w:hAnsi="Times New Roman" w:cs="Times New Roman"/>
          <w:sz w:val="28"/>
          <w:szCs w:val="28"/>
        </w:rPr>
        <w:lastRenderedPageBreak/>
        <w:t>свободи людини і громадянина не можуть бути обмежені, крім випадків, передбачених Основним Законом.</w:t>
      </w:r>
    </w:p>
    <w:p w:rsidR="00440B02" w:rsidRPr="00440B02" w:rsidRDefault="00440B02" w:rsidP="00440B02">
      <w:pPr>
        <w:spacing w:line="30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 xml:space="preserve"> </w:t>
      </w:r>
      <w:r w:rsidRPr="00440B02">
        <w:rPr>
          <w:rFonts w:ascii="Times New Roman" w:hAnsi="Times New Roman" w:cs="Times New Roman"/>
          <w:sz w:val="28"/>
          <w:szCs w:val="28"/>
        </w:rPr>
        <w:br/>
        <w:t xml:space="preserve">Водночас все це не означає, що право на свободу совісті та віросповідання є абсолютним правом, яке не може бути обмежене на законодавчому рівні, особливо в час війни. </w:t>
      </w:r>
    </w:p>
    <w:p w:rsidR="00440B02" w:rsidRPr="00440B02" w:rsidRDefault="00440B02" w:rsidP="00440B02">
      <w:pPr>
        <w:spacing w:line="30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 xml:space="preserve">Прийняті закони, та нормативні актів на їх виконання все ще не дозволяють ефективно та швидко  ліквідувати релігійні структури котрі перебувають у церковно-канонічному зв’язку із російською православною церквою, є її структурними підрозділами і перебувають у відносинах підпорядкування з вказаною церквою. Наголошуємо, мова саме про структури, а не про заборону православним нинішньої </w:t>
      </w:r>
      <w:r w:rsidR="00C576F6">
        <w:rPr>
          <w:rFonts w:ascii="Times New Roman" w:hAnsi="Times New Roman" w:cs="Times New Roman"/>
          <w:sz w:val="28"/>
          <w:szCs w:val="28"/>
        </w:rPr>
        <w:t>Української П</w:t>
      </w:r>
      <w:r w:rsidRPr="00440B02">
        <w:rPr>
          <w:rFonts w:ascii="Times New Roman" w:hAnsi="Times New Roman" w:cs="Times New Roman"/>
          <w:sz w:val="28"/>
          <w:szCs w:val="28"/>
        </w:rPr>
        <w:t xml:space="preserve">равославної Церкви (котра перебуває у церковно-канонічному зв’язку із російською православною церквою, є її структурним підрозділом і перебуває у відносинах підпорядкування з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рпц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>) сповідувати віру і виражати свої релігійні почуття.</w:t>
      </w:r>
    </w:p>
    <w:p w:rsidR="00440B02" w:rsidRPr="00440B02" w:rsidRDefault="00440B02" w:rsidP="00440B02">
      <w:pPr>
        <w:spacing w:line="30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 xml:space="preserve">Відповідні рішення ще в грудні 2022 року ухвалила Рада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національної безпеки і оборони</w:t>
      </w:r>
      <w:r w:rsidRPr="00440B02">
        <w:rPr>
          <w:rFonts w:ascii="Times New Roman" w:hAnsi="Times New Roman" w:cs="Times New Roman"/>
          <w:sz w:val="28"/>
          <w:szCs w:val="28"/>
        </w:rPr>
        <w:t xml:space="preserve">, вимагаючи від уряду внести </w:t>
      </w:r>
      <w:proofErr w:type="spellStart"/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законопроєкт</w:t>
      </w:r>
      <w:proofErr w:type="spellEnd"/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щодо унеможливлення діяльності в Україні афілійованих із центрами впливу в Російській Федерації релігійних організацій відповідно до норм міжнародного права у сфері свободи совісті та зобов’язань України у зв’язку зі вступом до Ради Європи. </w:t>
      </w:r>
    </w:p>
    <w:p w:rsidR="00440B02" w:rsidRPr="00440B02" w:rsidRDefault="00440B02" w:rsidP="00440B02">
      <w:pPr>
        <w:spacing w:line="30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 xml:space="preserve">На розгляді Верховної Ради України перебувають </w:t>
      </w:r>
      <w:proofErr w:type="spellStart"/>
      <w:r w:rsidRPr="00440B02">
        <w:rPr>
          <w:rFonts w:ascii="Times New Roman" w:hAnsi="Times New Roman" w:cs="Times New Roman"/>
          <w:sz w:val="28"/>
          <w:szCs w:val="28"/>
        </w:rPr>
        <w:t>законопроєкти</w:t>
      </w:r>
      <w:proofErr w:type="spellEnd"/>
      <w:r w:rsidRPr="00440B02">
        <w:rPr>
          <w:rFonts w:ascii="Times New Roman" w:hAnsi="Times New Roman" w:cs="Times New Roman"/>
          <w:sz w:val="28"/>
          <w:szCs w:val="28"/>
        </w:rPr>
        <w:t xml:space="preserve"> за номерами 8371 від 19.01.2023 року «Про внесення змін до деяких законів України щодо діяльності в Україні релігійних організацій» та 8221 від 23.11.2022 «Про забезпечення зміцнення національної безпеки у сфері свободи совісті та діяльності релігійних організацій» покликані вирішити цю проблему. Проте, хоча вони і отримали позитивний висновок профільного комітету, та все ще не включені до порядку денного дев'ятої сесії Верховної Ради України.</w:t>
      </w:r>
    </w:p>
    <w:p w:rsidR="00440B02" w:rsidRPr="00440B02" w:rsidRDefault="00440B02" w:rsidP="00440B02">
      <w:pPr>
        <w:spacing w:line="30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 xml:space="preserve">Враховуючи вищезазначене, просимо Вас  невідкладно розглянути ці законопроекти. Структурам російської православної церкви не місце </w:t>
      </w:r>
      <w:r w:rsidRPr="00440B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українській землі !</w:t>
      </w:r>
    </w:p>
    <w:p w:rsidR="00440B02" w:rsidRPr="00440B02" w:rsidRDefault="00440B02" w:rsidP="00440B02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>Львівщина чекає на Ваше рішення !</w:t>
      </w:r>
    </w:p>
    <w:p w:rsidR="00050FEF" w:rsidRPr="00C576F6" w:rsidRDefault="00440B02" w:rsidP="00C576F6">
      <w:pPr>
        <w:rPr>
          <w:rFonts w:ascii="Times New Roman" w:hAnsi="Times New Roman" w:cs="Times New Roman"/>
          <w:sz w:val="28"/>
          <w:szCs w:val="28"/>
        </w:rPr>
      </w:pPr>
      <w:r w:rsidRPr="00440B02">
        <w:rPr>
          <w:rFonts w:ascii="Times New Roman" w:hAnsi="Times New Roman" w:cs="Times New Roman"/>
          <w:sz w:val="28"/>
          <w:szCs w:val="28"/>
        </w:rPr>
        <w:t xml:space="preserve">Прийнято на ___ сесії Львівської обласної </w:t>
      </w:r>
      <w:r w:rsidR="0077461A">
        <w:rPr>
          <w:rFonts w:ascii="Times New Roman" w:hAnsi="Times New Roman" w:cs="Times New Roman"/>
          <w:sz w:val="28"/>
          <w:szCs w:val="28"/>
        </w:rPr>
        <w:t>ради</w:t>
      </w:r>
    </w:p>
    <w:sectPr w:rsidR="00050FEF" w:rsidRPr="00C576F6" w:rsidSect="00440B02">
      <w:pgSz w:w="11906" w:h="16838"/>
      <w:pgMar w:top="426" w:right="1133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7DAC"/>
    <w:multiLevelType w:val="multilevel"/>
    <w:tmpl w:val="2948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35409"/>
    <w:multiLevelType w:val="hybridMultilevel"/>
    <w:tmpl w:val="9C5E5C3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434C7"/>
    <w:multiLevelType w:val="multilevel"/>
    <w:tmpl w:val="D026B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9CD0AC1"/>
    <w:multiLevelType w:val="multilevel"/>
    <w:tmpl w:val="A2A41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507794"/>
    <w:rsid w:val="00050FEF"/>
    <w:rsid w:val="000F4CA9"/>
    <w:rsid w:val="00190705"/>
    <w:rsid w:val="00440B02"/>
    <w:rsid w:val="00507794"/>
    <w:rsid w:val="0077461A"/>
    <w:rsid w:val="008C39C7"/>
    <w:rsid w:val="00995028"/>
    <w:rsid w:val="009D4E83"/>
    <w:rsid w:val="00AF7FBE"/>
    <w:rsid w:val="00C576F6"/>
    <w:rsid w:val="00C63F1B"/>
    <w:rsid w:val="00CB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7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40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440B02"/>
    <w:rPr>
      <w:color w:val="0000FF"/>
      <w:u w:val="single"/>
    </w:rPr>
  </w:style>
  <w:style w:type="character" w:customStyle="1" w:styleId="apple-tab-span">
    <w:name w:val="apple-tab-span"/>
    <w:basedOn w:val="a0"/>
    <w:rsid w:val="00440B02"/>
  </w:style>
  <w:style w:type="paragraph" w:styleId="a7">
    <w:name w:val="No Spacing"/>
    <w:uiPriority w:val="1"/>
    <w:qFormat/>
    <w:rsid w:val="00440B0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8">
    <w:name w:val="List Paragraph"/>
    <w:basedOn w:val="a"/>
    <w:uiPriority w:val="34"/>
    <w:qFormat/>
    <w:rsid w:val="00440B02"/>
    <w:pPr>
      <w:spacing w:after="0" w:line="288" w:lineRule="auto"/>
      <w:ind w:left="720"/>
      <w:contextualSpacing/>
    </w:pPr>
    <w:rPr>
      <w:rFonts w:ascii="Times New Roman" w:hAnsi="Times New Roman" w:cstheme="minorHAns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07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36144-3904-467F-B95C-4BD0B7D8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16567</Words>
  <Characters>9444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rada142</dc:creator>
  <cp:lastModifiedBy>user</cp:lastModifiedBy>
  <cp:revision>3</cp:revision>
  <dcterms:created xsi:type="dcterms:W3CDTF">2023-04-03T22:26:00Z</dcterms:created>
  <dcterms:modified xsi:type="dcterms:W3CDTF">2023-04-03T22:27:00Z</dcterms:modified>
</cp:coreProperties>
</file>